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CCBE" w14:textId="2DD45B10" w:rsidR="00104A1A" w:rsidRPr="00234D66" w:rsidRDefault="00234D66" w:rsidP="00234D66">
      <w:pPr>
        <w:spacing w:after="4" w:line="259" w:lineRule="auto"/>
        <w:ind w:left="362" w:hanging="10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R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egulamin rekrutacji uczestników </w:t>
      </w:r>
      <w:bookmarkStart w:id="0" w:name="_Hlk163129119"/>
      <w:r w:rsidR="00FA357D" w:rsidRPr="00FA357D">
        <w:rPr>
          <w:rFonts w:ascii="Arial" w:eastAsia="Times New Roman" w:hAnsi="Arial" w:cs="Arial"/>
          <w:b/>
          <w:color w:val="000000"/>
          <w:lang w:eastAsia="pl-PL"/>
        </w:rPr>
        <w:t>spotkania informacyjnego dla osób z</w:t>
      </w:r>
      <w:r w:rsidR="002C0D43">
        <w:rPr>
          <w:rFonts w:ascii="Arial" w:eastAsia="Times New Roman" w:hAnsi="Arial" w:cs="Arial"/>
          <w:b/>
          <w:color w:val="000000"/>
          <w:lang w:eastAsia="pl-PL"/>
        </w:rPr>
        <w:t> </w:t>
      </w:r>
      <w:r w:rsidR="00FA357D" w:rsidRPr="00FA357D">
        <w:rPr>
          <w:rFonts w:ascii="Arial" w:eastAsia="Times New Roman" w:hAnsi="Arial" w:cs="Arial"/>
          <w:b/>
          <w:color w:val="000000"/>
          <w:lang w:eastAsia="pl-PL"/>
        </w:rPr>
        <w:t>niepełnosprawnościami w</w:t>
      </w:r>
      <w:r w:rsidR="00537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A357D" w:rsidRPr="00FA357D">
        <w:rPr>
          <w:rFonts w:ascii="Arial" w:eastAsia="Times New Roman" w:hAnsi="Arial" w:cs="Arial"/>
          <w:b/>
          <w:color w:val="000000"/>
          <w:lang w:eastAsia="pl-PL"/>
        </w:rPr>
        <w:t>tym z zaburzeniami psychicznymi i ich rodzin dotyczącego włączenia w rynek pracy</w:t>
      </w:r>
      <w:bookmarkEnd w:id="0"/>
      <w:r>
        <w:rPr>
          <w:rFonts w:ascii="Arial" w:eastAsia="Times New Roman" w:hAnsi="Arial" w:cs="Arial"/>
          <w:b/>
          <w:color w:val="000000"/>
          <w:lang w:eastAsia="pl-PL"/>
        </w:rPr>
        <w:t xml:space="preserve"> oraz </w:t>
      </w:r>
    </w:p>
    <w:p w14:paraId="1EEC8D7F" w14:textId="5F59A98F" w:rsidR="00A872D1" w:rsidRPr="00A872D1" w:rsidRDefault="00A872D1" w:rsidP="00A872D1">
      <w:pPr>
        <w:spacing w:after="26" w:line="259" w:lineRule="auto"/>
        <w:rPr>
          <w:rFonts w:ascii="Arial" w:eastAsia="Times New Roman" w:hAnsi="Arial" w:cs="Arial"/>
          <w:b/>
          <w:color w:val="000000"/>
          <w:lang w:eastAsia="pl-PL"/>
        </w:rPr>
      </w:pPr>
      <w:bookmarkStart w:id="1" w:name="_Hlk163129269"/>
      <w:r w:rsidRPr="00A872D1">
        <w:rPr>
          <w:rFonts w:ascii="Arial" w:eastAsia="Times New Roman" w:hAnsi="Arial" w:cs="Arial"/>
          <w:b/>
          <w:color w:val="000000"/>
          <w:lang w:eastAsia="pl-PL"/>
        </w:rPr>
        <w:t xml:space="preserve">spotkania z przedstawicielami podmiotów ekonomii społecznej związana z zatrudnieniem osób z niepełnosprawnościami w tym z zaburzeniami psychicznymi </w:t>
      </w:r>
    </w:p>
    <w:bookmarkEnd w:id="1"/>
    <w:p w14:paraId="04425F3B" w14:textId="77777777" w:rsidR="00A872D1" w:rsidRPr="004A5983" w:rsidRDefault="00A872D1" w:rsidP="00FA357D">
      <w:pPr>
        <w:spacing w:after="26" w:line="259" w:lineRule="auto"/>
        <w:ind w:left="54"/>
        <w:rPr>
          <w:rFonts w:ascii="Arial" w:eastAsia="Times New Roman" w:hAnsi="Arial" w:cs="Arial"/>
          <w:color w:val="000000"/>
          <w:lang w:eastAsia="pl-PL"/>
        </w:rPr>
      </w:pPr>
    </w:p>
    <w:p w14:paraId="7A9C68C5" w14:textId="77777777" w:rsidR="00444209" w:rsidRDefault="00444209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32FF2A39" w14:textId="4CF1FDA4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bookmarkStart w:id="2" w:name="_Hlk163130912"/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1 </w:t>
      </w:r>
    </w:p>
    <w:bookmarkEnd w:id="2"/>
    <w:p w14:paraId="02039ADD" w14:textId="33FC2D8A" w:rsidR="00104A1A" w:rsidRPr="004A5983" w:rsidRDefault="00104A1A" w:rsidP="00104A1A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>Uczestnicy s</w:t>
      </w:r>
      <w:r w:rsidR="00081752">
        <w:rPr>
          <w:rFonts w:ascii="Arial" w:eastAsia="Times New Roman" w:hAnsi="Arial" w:cs="Arial"/>
          <w:b/>
          <w:color w:val="000000"/>
          <w:lang w:eastAsia="pl-PL"/>
        </w:rPr>
        <w:t>potkań</w:t>
      </w:r>
    </w:p>
    <w:p w14:paraId="5F58AEB4" w14:textId="77777777" w:rsidR="00104A1A" w:rsidRPr="004A5983" w:rsidRDefault="00104A1A" w:rsidP="00104A1A">
      <w:pPr>
        <w:spacing w:after="11" w:line="259" w:lineRule="auto"/>
        <w:ind w:left="54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34BBFC5" w14:textId="550544FB" w:rsidR="00154FAE" w:rsidRDefault="00104A1A" w:rsidP="00104A1A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Uczestnikami </w:t>
      </w:r>
      <w:r w:rsidR="00081752" w:rsidRPr="004A5983">
        <w:rPr>
          <w:rFonts w:ascii="Arial" w:eastAsia="Times New Roman" w:hAnsi="Arial" w:cs="Arial"/>
          <w:color w:val="000000"/>
          <w:lang w:eastAsia="pl-PL"/>
        </w:rPr>
        <w:t>s</w:t>
      </w:r>
      <w:r w:rsidR="00081752">
        <w:rPr>
          <w:rFonts w:ascii="Arial" w:eastAsia="Times New Roman" w:hAnsi="Arial" w:cs="Arial"/>
          <w:color w:val="000000"/>
          <w:lang w:eastAsia="pl-PL"/>
        </w:rPr>
        <w:t>pot</w:t>
      </w:r>
      <w:r w:rsidR="008C75B5">
        <w:rPr>
          <w:rFonts w:ascii="Arial" w:eastAsia="Times New Roman" w:hAnsi="Arial" w:cs="Arial"/>
          <w:color w:val="000000"/>
          <w:lang w:eastAsia="pl-PL"/>
        </w:rPr>
        <w:t>kania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pt. </w:t>
      </w:r>
      <w:r w:rsidR="00444209">
        <w:rPr>
          <w:rFonts w:ascii="Arial" w:hAnsi="Arial" w:cs="Arial"/>
          <w:b/>
        </w:rPr>
        <w:t>„</w:t>
      </w:r>
      <w:r w:rsidR="008C75B5">
        <w:rPr>
          <w:rFonts w:ascii="Arial" w:eastAsia="Times New Roman" w:hAnsi="Arial" w:cs="Arial"/>
          <w:b/>
          <w:color w:val="000000"/>
          <w:lang w:eastAsia="pl-PL"/>
        </w:rPr>
        <w:t>S</w:t>
      </w:r>
      <w:r w:rsidR="008C75B5" w:rsidRPr="00FA357D">
        <w:rPr>
          <w:rFonts w:ascii="Arial" w:eastAsia="Times New Roman" w:hAnsi="Arial" w:cs="Arial"/>
          <w:b/>
          <w:color w:val="000000"/>
          <w:lang w:eastAsia="pl-PL"/>
        </w:rPr>
        <w:t>potkani</w:t>
      </w:r>
      <w:r w:rsidR="008C75B5">
        <w:rPr>
          <w:rFonts w:ascii="Arial" w:eastAsia="Times New Roman" w:hAnsi="Arial" w:cs="Arial"/>
          <w:b/>
          <w:color w:val="000000"/>
          <w:lang w:eastAsia="pl-PL"/>
        </w:rPr>
        <w:t>e</w:t>
      </w:r>
      <w:r w:rsidR="008C75B5" w:rsidRPr="00FA357D">
        <w:rPr>
          <w:rFonts w:ascii="Arial" w:eastAsia="Times New Roman" w:hAnsi="Arial" w:cs="Arial"/>
          <w:b/>
          <w:color w:val="000000"/>
          <w:lang w:eastAsia="pl-PL"/>
        </w:rPr>
        <w:t xml:space="preserve"> informacyjne dla osób z</w:t>
      </w:r>
      <w:r w:rsidR="008C75B5">
        <w:rPr>
          <w:rFonts w:ascii="Arial" w:eastAsia="Times New Roman" w:hAnsi="Arial" w:cs="Arial"/>
          <w:b/>
          <w:color w:val="000000"/>
          <w:lang w:eastAsia="pl-PL"/>
        </w:rPr>
        <w:t> </w:t>
      </w:r>
      <w:r w:rsidR="008C75B5" w:rsidRPr="00FA357D">
        <w:rPr>
          <w:rFonts w:ascii="Arial" w:eastAsia="Times New Roman" w:hAnsi="Arial" w:cs="Arial"/>
          <w:b/>
          <w:color w:val="000000"/>
          <w:lang w:eastAsia="pl-PL"/>
        </w:rPr>
        <w:t>niepełnosprawnościami w</w:t>
      </w:r>
      <w:r w:rsidR="00537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C75B5" w:rsidRPr="00FA357D">
        <w:rPr>
          <w:rFonts w:ascii="Arial" w:eastAsia="Times New Roman" w:hAnsi="Arial" w:cs="Arial"/>
          <w:b/>
          <w:color w:val="000000"/>
          <w:lang w:eastAsia="pl-PL"/>
        </w:rPr>
        <w:t>tym z zaburzeniami psychicznymi i ich rodzin dotyczącego włączenia w rynek pracy</w:t>
      </w:r>
      <w:r w:rsidR="00444209">
        <w:rPr>
          <w:rFonts w:ascii="Arial" w:hAnsi="Arial" w:cs="Arial"/>
          <w:b/>
          <w:bCs/>
          <w:iCs/>
        </w:rPr>
        <w:t>”</w:t>
      </w:r>
      <w:r w:rsidR="00FD20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mogą zostać </w:t>
      </w:r>
      <w:r w:rsidR="00C61636">
        <w:rPr>
          <w:rFonts w:ascii="Arial" w:eastAsia="Times New Roman" w:hAnsi="Arial" w:cs="Arial"/>
          <w:color w:val="000000"/>
          <w:lang w:eastAsia="pl-PL"/>
        </w:rPr>
        <w:t xml:space="preserve">osoby z niepełnosprawnościami w tym zaburzeniami psychicznymi oraz </w:t>
      </w:r>
      <w:r w:rsidR="006000AB">
        <w:rPr>
          <w:rFonts w:ascii="Arial" w:eastAsia="Times New Roman" w:hAnsi="Arial" w:cs="Arial"/>
          <w:color w:val="000000"/>
          <w:lang w:eastAsia="pl-PL"/>
        </w:rPr>
        <w:t xml:space="preserve">ich rodziny, </w:t>
      </w:r>
      <w:r w:rsidR="006000AB" w:rsidRPr="000E1C99">
        <w:rPr>
          <w:rFonts w:ascii="Arial" w:eastAsia="Times New Roman" w:hAnsi="Arial" w:cs="Arial"/>
          <w:color w:val="000000"/>
          <w:lang w:eastAsia="pl-PL"/>
        </w:rPr>
        <w:t>opiekunowie.</w:t>
      </w:r>
    </w:p>
    <w:p w14:paraId="3EA67DB9" w14:textId="0E15E66D" w:rsidR="006000AB" w:rsidRPr="000735EC" w:rsidRDefault="006000AB" w:rsidP="000735EC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Uczestnikami s</w:t>
      </w:r>
      <w:r>
        <w:rPr>
          <w:rFonts w:ascii="Arial" w:eastAsia="Times New Roman" w:hAnsi="Arial" w:cs="Arial"/>
          <w:color w:val="000000"/>
          <w:lang w:eastAsia="pl-PL"/>
        </w:rPr>
        <w:t>potkania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pt. </w:t>
      </w:r>
      <w:r>
        <w:rPr>
          <w:rFonts w:ascii="Arial" w:hAnsi="Arial" w:cs="Arial"/>
          <w:b/>
        </w:rPr>
        <w:t>„</w:t>
      </w:r>
      <w:r>
        <w:rPr>
          <w:rFonts w:ascii="Arial" w:eastAsia="Times New Roman" w:hAnsi="Arial" w:cs="Arial"/>
          <w:b/>
          <w:color w:val="000000"/>
          <w:lang w:eastAsia="pl-PL"/>
        </w:rPr>
        <w:t>S</w:t>
      </w:r>
      <w:r w:rsidRPr="00A872D1">
        <w:rPr>
          <w:rFonts w:ascii="Arial" w:eastAsia="Times New Roman" w:hAnsi="Arial" w:cs="Arial"/>
          <w:b/>
          <w:color w:val="000000"/>
          <w:lang w:eastAsia="pl-PL"/>
        </w:rPr>
        <w:t>potkani</w:t>
      </w:r>
      <w:r>
        <w:rPr>
          <w:rFonts w:ascii="Arial" w:eastAsia="Times New Roman" w:hAnsi="Arial" w:cs="Arial"/>
          <w:b/>
          <w:color w:val="000000"/>
          <w:lang w:eastAsia="pl-PL"/>
        </w:rPr>
        <w:t>e</w:t>
      </w:r>
      <w:r w:rsidRPr="00A872D1">
        <w:rPr>
          <w:rFonts w:ascii="Arial" w:eastAsia="Times New Roman" w:hAnsi="Arial" w:cs="Arial"/>
          <w:b/>
          <w:color w:val="000000"/>
          <w:lang w:eastAsia="pl-PL"/>
        </w:rPr>
        <w:t xml:space="preserve"> z przedstawicielami podmiotów ekonomii społecznej związana z zatrudnieniem osób z niepełnosprawnościami w tym z</w:t>
      </w:r>
      <w:r w:rsidR="000735EC">
        <w:rPr>
          <w:rFonts w:ascii="Arial" w:eastAsia="Times New Roman" w:hAnsi="Arial" w:cs="Arial"/>
          <w:b/>
          <w:color w:val="000000"/>
          <w:lang w:eastAsia="pl-PL"/>
        </w:rPr>
        <w:t> </w:t>
      </w:r>
      <w:r w:rsidRPr="00A872D1">
        <w:rPr>
          <w:rFonts w:ascii="Arial" w:eastAsia="Times New Roman" w:hAnsi="Arial" w:cs="Arial"/>
          <w:b/>
          <w:color w:val="000000"/>
          <w:lang w:eastAsia="pl-PL"/>
        </w:rPr>
        <w:t>zaburzeniami psychicznymi</w:t>
      </w:r>
      <w:r w:rsidRPr="000735EC">
        <w:rPr>
          <w:rFonts w:ascii="Arial" w:hAnsi="Arial" w:cs="Arial"/>
          <w:b/>
          <w:bCs/>
          <w:iCs/>
        </w:rPr>
        <w:t>”</w:t>
      </w:r>
      <w:r w:rsidRPr="000735EC">
        <w:rPr>
          <w:rFonts w:ascii="Arial" w:eastAsia="Times New Roman" w:hAnsi="Arial" w:cs="Arial"/>
          <w:color w:val="000000"/>
          <w:lang w:eastAsia="pl-PL"/>
        </w:rPr>
        <w:t xml:space="preserve"> mogą zostać </w:t>
      </w:r>
      <w:r w:rsidR="000D5C57">
        <w:rPr>
          <w:rFonts w:ascii="Arial" w:eastAsia="Times New Roman" w:hAnsi="Arial" w:cs="Arial"/>
          <w:color w:val="000000"/>
          <w:lang w:eastAsia="pl-PL"/>
        </w:rPr>
        <w:t>przedstawiciele podmiotów ekonomii społecznej</w:t>
      </w:r>
      <w:r w:rsidR="00381E9A">
        <w:rPr>
          <w:rFonts w:ascii="Arial" w:eastAsia="Times New Roman" w:hAnsi="Arial" w:cs="Arial"/>
          <w:color w:val="000000"/>
          <w:lang w:eastAsia="pl-PL"/>
        </w:rPr>
        <w:t>.</w:t>
      </w:r>
    </w:p>
    <w:p w14:paraId="550BEC7E" w14:textId="22016670" w:rsidR="00104A1A" w:rsidRPr="00C34C8F" w:rsidRDefault="00104A1A" w:rsidP="00C34C8F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537390">
        <w:rPr>
          <w:rFonts w:ascii="Arial" w:eastAsia="Times New Roman" w:hAnsi="Arial" w:cs="Arial"/>
          <w:color w:val="000000"/>
          <w:lang w:eastAsia="pl-PL"/>
        </w:rPr>
        <w:t>Uczestnik ponosi odpowiedzialność karną określoną w art. 286 Kodeksu Karnego za umyślne podanie nieprawdziwych informacji w dokumentach składanych na potrzeby s</w:t>
      </w:r>
      <w:r w:rsidR="00382D94">
        <w:rPr>
          <w:rFonts w:ascii="Arial" w:eastAsia="Times New Roman" w:hAnsi="Arial" w:cs="Arial"/>
          <w:color w:val="000000"/>
          <w:lang w:eastAsia="pl-PL"/>
        </w:rPr>
        <w:t>potkań</w:t>
      </w:r>
      <w:r w:rsidRPr="00537390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457C7810" w14:textId="77777777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2 </w:t>
      </w:r>
    </w:p>
    <w:p w14:paraId="5316D2EE" w14:textId="77777777" w:rsidR="00104A1A" w:rsidRPr="004A5983" w:rsidRDefault="00104A1A" w:rsidP="00104A1A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Zasady rekrutacji </w:t>
      </w:r>
    </w:p>
    <w:p w14:paraId="2DA6DB7D" w14:textId="77777777" w:rsidR="00104A1A" w:rsidRPr="004A5983" w:rsidRDefault="00104A1A" w:rsidP="00104A1A">
      <w:pPr>
        <w:spacing w:after="4" w:line="259" w:lineRule="auto"/>
        <w:ind w:left="3541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753F1AE1" w14:textId="5F10A831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Rekrutację uczestników na s</w:t>
      </w:r>
      <w:r w:rsidR="008851B6">
        <w:rPr>
          <w:rFonts w:ascii="Arial" w:eastAsia="Times New Roman" w:hAnsi="Arial" w:cs="Arial"/>
          <w:color w:val="000000"/>
          <w:lang w:eastAsia="pl-PL"/>
        </w:rPr>
        <w:t>potka</w:t>
      </w:r>
      <w:r w:rsidR="00D440F7">
        <w:rPr>
          <w:rFonts w:ascii="Arial" w:eastAsia="Times New Roman" w:hAnsi="Arial" w:cs="Arial"/>
          <w:color w:val="000000"/>
          <w:lang w:eastAsia="pl-PL"/>
        </w:rPr>
        <w:t>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przeprowadzi Wykonawca, któremu w ramach umowy zlecone zostało</w:t>
      </w:r>
      <w:r w:rsidR="00C34C8F">
        <w:rPr>
          <w:rFonts w:ascii="Arial" w:eastAsia="Times New Roman" w:hAnsi="Arial" w:cs="Arial"/>
          <w:color w:val="000000"/>
          <w:lang w:eastAsia="pl-PL"/>
        </w:rPr>
        <w:t xml:space="preserve"> zorganizowanie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s</w:t>
      </w:r>
      <w:r w:rsidR="00C835B1">
        <w:rPr>
          <w:rFonts w:ascii="Arial" w:eastAsia="Times New Roman" w:hAnsi="Arial" w:cs="Arial"/>
          <w:color w:val="000000"/>
          <w:lang w:eastAsia="pl-PL"/>
        </w:rPr>
        <w:t>potkań</w:t>
      </w:r>
      <w:r w:rsidR="008851B6">
        <w:rPr>
          <w:rFonts w:ascii="Arial" w:eastAsia="Times New Roman" w:hAnsi="Arial" w:cs="Arial"/>
          <w:color w:val="000000"/>
          <w:lang w:eastAsia="pl-PL"/>
        </w:rPr>
        <w:t>.</w:t>
      </w:r>
    </w:p>
    <w:p w14:paraId="10F72D17" w14:textId="30E0F07E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Informacja o rekrutacji na </w:t>
      </w:r>
      <w:r w:rsidR="00D440F7">
        <w:rPr>
          <w:rFonts w:ascii="Arial" w:eastAsia="Times New Roman" w:hAnsi="Arial" w:cs="Arial"/>
          <w:color w:val="000000"/>
          <w:lang w:eastAsia="pl-PL"/>
        </w:rPr>
        <w:t>spotkania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zamieszczona zostanie na stronie internetowej: </w:t>
      </w:r>
      <w:hyperlink r:id="rId7">
        <w:r w:rsidR="00110FF9" w:rsidRPr="00110FF9">
          <w:rPr>
            <w:rStyle w:val="Hipercze"/>
            <w:rFonts w:ascii="Arial" w:hAnsi="Arial" w:cs="Arial"/>
          </w:rPr>
          <w:t>www.rops.lubelskie.pl</w:t>
        </w:r>
      </w:hyperlink>
      <w:hyperlink r:id="rId8">
        <w:r w:rsidR="00110FF9" w:rsidRPr="00110FF9">
          <w:rPr>
            <w:rStyle w:val="Hipercze"/>
            <w:rFonts w:ascii="Arial" w:hAnsi="Arial" w:cs="Arial"/>
          </w:rPr>
          <w:t xml:space="preserve"> </w:t>
        </w:r>
      </w:hyperlink>
      <w:r w:rsidR="00110FF9" w:rsidRPr="00110FF9">
        <w:rPr>
          <w:rFonts w:ascii="Arial" w:hAnsi="Arial" w:cs="Arial"/>
        </w:rPr>
        <w:t>„Aktualności”.</w:t>
      </w:r>
    </w:p>
    <w:p w14:paraId="75898EDD" w14:textId="7EF99B8E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Osoby zainteresowane udziałem w s</w:t>
      </w:r>
      <w:r w:rsidR="00D440F7">
        <w:rPr>
          <w:rFonts w:ascii="Arial" w:eastAsia="Times New Roman" w:hAnsi="Arial" w:cs="Arial"/>
          <w:color w:val="000000"/>
          <w:lang w:eastAsia="pl-PL"/>
        </w:rPr>
        <w:t>potkaniu</w:t>
      </w:r>
      <w:r w:rsidRPr="004A5983">
        <w:rPr>
          <w:rFonts w:ascii="Arial" w:eastAsia="Times New Roman" w:hAnsi="Arial" w:cs="Arial"/>
          <w:color w:val="000000"/>
          <w:lang w:eastAsia="pl-PL"/>
        </w:rPr>
        <w:t>, spełniające podstawowy warunek uczestnictwa wymieniony w § 1 niniejszego regulaminu, zobowiązane są wypełnić i</w:t>
      </w:r>
      <w:r w:rsidR="002C0D43">
        <w:rPr>
          <w:rFonts w:ascii="Arial" w:eastAsia="Times New Roman" w:hAnsi="Arial" w:cs="Arial"/>
          <w:color w:val="000000"/>
          <w:lang w:eastAsia="pl-PL"/>
        </w:rPr>
        <w:t> 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przesłać </w:t>
      </w:r>
      <w:proofErr w:type="spellStart"/>
      <w:r w:rsidRPr="004A5983">
        <w:rPr>
          <w:rFonts w:ascii="Arial" w:eastAsia="Times New Roman" w:hAnsi="Arial" w:cs="Arial"/>
          <w:color w:val="000000"/>
          <w:lang w:eastAsia="pl-PL"/>
        </w:rPr>
        <w:t>scan</w:t>
      </w:r>
      <w:proofErr w:type="spellEnd"/>
      <w:r w:rsidRPr="004A5983">
        <w:rPr>
          <w:rFonts w:ascii="Arial" w:eastAsia="Times New Roman" w:hAnsi="Arial" w:cs="Arial"/>
          <w:color w:val="000000"/>
          <w:lang w:eastAsia="pl-PL"/>
        </w:rPr>
        <w:t xml:space="preserve"> formularza zgłoszeniowego na adres e-mail wskazany przez Wykonawcę. Natomiast oryginał formularza należy przesłać pocztą lub dostarczyć osobiście na adres Wykonawcy, któremu  w ramach umowy zlecone zostało zorganizowanie s</w:t>
      </w:r>
      <w:r w:rsidR="00704B9D">
        <w:rPr>
          <w:rFonts w:ascii="Arial" w:eastAsia="Times New Roman" w:hAnsi="Arial" w:cs="Arial"/>
          <w:color w:val="000000"/>
          <w:lang w:eastAsia="pl-PL"/>
        </w:rPr>
        <w:t>potkania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393AA760" w14:textId="77777777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Przyjmowane będą jedynie kompletne, poprawnie wypełnione oryginały formularzy zgłoszeniowych.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1A33E7B7" w14:textId="13FCB3D0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Zgłoszenia na listę podstawową będą przyjmowane do dnia ustalonego przez osobę prowadzącą rekrutację, który zawarty zostanie w informacji dotyczącej s</w:t>
      </w:r>
      <w:r w:rsidR="00110FF9">
        <w:rPr>
          <w:rFonts w:ascii="Arial" w:eastAsia="Times New Roman" w:hAnsi="Arial" w:cs="Arial"/>
          <w:color w:val="000000"/>
          <w:lang w:eastAsia="pl-PL"/>
        </w:rPr>
        <w:t>potkania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umieszczonej na stronie internetowej Wykonawcy i na stronie internetowej ROPS w</w:t>
      </w:r>
      <w:r w:rsidR="00110FF9">
        <w:rPr>
          <w:rFonts w:ascii="Arial" w:eastAsia="Times New Roman" w:hAnsi="Arial" w:cs="Arial"/>
          <w:color w:val="000000"/>
          <w:lang w:eastAsia="pl-PL"/>
        </w:rPr>
        <w:t> 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Lublinie, w zakładce: </w:t>
      </w:r>
      <w:hyperlink r:id="rId9">
        <w:r w:rsidR="00110FF9" w:rsidRPr="00110FF9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10">
        <w:r w:rsidR="00110FF9" w:rsidRPr="00110FF9">
          <w:rPr>
            <w:rStyle w:val="Hipercze"/>
            <w:rFonts w:ascii="Arial" w:eastAsia="Times New Roman" w:hAnsi="Arial" w:cs="Arial"/>
            <w:lang w:eastAsia="pl-PL"/>
          </w:rPr>
          <w:t xml:space="preserve"> </w:t>
        </w:r>
      </w:hyperlink>
      <w:r w:rsidR="00110FF9" w:rsidRPr="00110FF9">
        <w:rPr>
          <w:rFonts w:ascii="Arial" w:eastAsia="Times New Roman" w:hAnsi="Arial" w:cs="Arial"/>
          <w:lang w:eastAsia="pl-PL"/>
        </w:rPr>
        <w:t>„Aktualności”.</w:t>
      </w:r>
      <w:r w:rsidRPr="00110FF9">
        <w:rPr>
          <w:rFonts w:ascii="Arial" w:eastAsia="Times New Roman" w:hAnsi="Arial" w:cs="Arial"/>
          <w:lang w:eastAsia="pl-PL"/>
        </w:rPr>
        <w:t xml:space="preserve"> 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Zgłoszenia, które wpłyną po tym terminie, będą rejestrowane na liście rezerwowej. 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44D2927" w14:textId="77777777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W przypadku wyczerpania liczby wolnych miejsc przed dniem zakończenia procesu rekrutacji zgłoszenia będą rejestrowane na liście rezerwowej.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2F30968F" w14:textId="77777777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Zgłoszenia na liście podstawowej i rezerwowej rejestrowane będą według daty wpływu karty zgłoszeniowej.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760CBA2C" w14:textId="3D6EB122" w:rsidR="00104A1A" w:rsidRPr="004A5983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lastRenderedPageBreak/>
        <w:t>O zakwalifikowaniu się na s</w:t>
      </w:r>
      <w:r w:rsidR="0040684E">
        <w:rPr>
          <w:rFonts w:ascii="Arial" w:eastAsia="Times New Roman" w:hAnsi="Arial" w:cs="Arial"/>
          <w:color w:val="000000"/>
          <w:lang w:eastAsia="pl-PL"/>
        </w:rPr>
        <w:t>potkanie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 decyduje kolejność zgłoszeń oraz spełnienie kryteriów kwalifikacyjnych.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235594DF" w14:textId="13639AA2" w:rsidR="00A1170B" w:rsidRPr="00A1170B" w:rsidRDefault="00462135" w:rsidP="00A1170B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W jednym spotkaniu </w:t>
      </w:r>
      <w:r w:rsidR="001B573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F0BCE">
        <w:rPr>
          <w:rFonts w:ascii="Arial" w:eastAsia="Times New Roman" w:hAnsi="Arial" w:cs="Arial"/>
          <w:color w:val="000000"/>
          <w:lang w:eastAsia="pl-PL"/>
        </w:rPr>
        <w:t>z</w:t>
      </w:r>
      <w:r w:rsidR="001B573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170B" w:rsidRPr="00A1170B">
        <w:rPr>
          <w:rFonts w:ascii="Arial" w:eastAsia="Times New Roman" w:hAnsi="Arial" w:cs="Arial"/>
          <w:bCs/>
          <w:color w:val="000000"/>
          <w:lang w:eastAsia="pl-PL"/>
        </w:rPr>
        <w:t>§ 1 pkt 2</w:t>
      </w:r>
      <w:r w:rsidR="001B5739">
        <w:rPr>
          <w:rFonts w:ascii="Arial" w:eastAsia="Times New Roman" w:hAnsi="Arial" w:cs="Arial"/>
          <w:bCs/>
          <w:color w:val="000000"/>
          <w:lang w:eastAsia="pl-PL"/>
        </w:rPr>
        <w:t xml:space="preserve"> może</w:t>
      </w:r>
      <w:r w:rsidR="00F84390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015821">
        <w:rPr>
          <w:rFonts w:ascii="Arial" w:eastAsia="Times New Roman" w:hAnsi="Arial" w:cs="Arial"/>
          <w:bCs/>
          <w:color w:val="000000"/>
          <w:lang w:eastAsia="pl-PL"/>
        </w:rPr>
        <w:t>uczestniczyć</w:t>
      </w:r>
      <w:r w:rsidR="00F84390">
        <w:rPr>
          <w:rFonts w:ascii="Arial" w:eastAsia="Times New Roman" w:hAnsi="Arial" w:cs="Arial"/>
          <w:bCs/>
          <w:color w:val="000000"/>
          <w:lang w:eastAsia="pl-PL"/>
        </w:rPr>
        <w:t xml:space="preserve"> max 2 osoby </w:t>
      </w:r>
      <w:r w:rsidR="00015821">
        <w:rPr>
          <w:rFonts w:ascii="Arial" w:eastAsia="Times New Roman" w:hAnsi="Arial" w:cs="Arial"/>
          <w:bCs/>
          <w:color w:val="000000"/>
          <w:lang w:eastAsia="pl-PL"/>
        </w:rPr>
        <w:t>z jednej organizacji/podmiotu.</w:t>
      </w:r>
    </w:p>
    <w:p w14:paraId="32F5DD80" w14:textId="5B05F0A4" w:rsidR="00104A1A" w:rsidRPr="00015821" w:rsidRDefault="00104A1A" w:rsidP="00015821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015821">
        <w:rPr>
          <w:rFonts w:ascii="Arial" w:eastAsia="Times New Roman" w:hAnsi="Arial" w:cs="Arial"/>
          <w:color w:val="000000"/>
          <w:lang w:eastAsia="pl-PL"/>
        </w:rPr>
        <w:t>Lista osób zakwalifikowanych do udziału w s</w:t>
      </w:r>
      <w:r w:rsidR="006E536D">
        <w:rPr>
          <w:rFonts w:ascii="Arial" w:eastAsia="Times New Roman" w:hAnsi="Arial" w:cs="Arial"/>
          <w:color w:val="000000"/>
          <w:lang w:eastAsia="pl-PL"/>
        </w:rPr>
        <w:t xml:space="preserve">potkaniu </w:t>
      </w:r>
      <w:r w:rsidRPr="00015821">
        <w:rPr>
          <w:rFonts w:ascii="Arial" w:eastAsia="Times New Roman" w:hAnsi="Arial" w:cs="Arial"/>
          <w:color w:val="000000"/>
          <w:lang w:eastAsia="pl-PL"/>
        </w:rPr>
        <w:t xml:space="preserve"> zostanie zamknięta na 5 dni przed rozpoczęciem s</w:t>
      </w:r>
      <w:r w:rsidR="00674AD2">
        <w:rPr>
          <w:rFonts w:ascii="Arial" w:eastAsia="Times New Roman" w:hAnsi="Arial" w:cs="Arial"/>
          <w:color w:val="000000"/>
          <w:lang w:eastAsia="pl-PL"/>
        </w:rPr>
        <w:t>potkania</w:t>
      </w:r>
      <w:r w:rsidRPr="00015821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01582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1D3F38FD" w14:textId="4264AF17" w:rsidR="00104A1A" w:rsidRPr="00380F5B" w:rsidRDefault="00104A1A" w:rsidP="00104A1A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Kandydaci/kandydatki zostaną poinformowani/</w:t>
      </w:r>
      <w:proofErr w:type="spellStart"/>
      <w:r w:rsidRPr="004A5983">
        <w:rPr>
          <w:rFonts w:ascii="Arial" w:eastAsia="Times New Roman" w:hAnsi="Arial" w:cs="Arial"/>
          <w:color w:val="000000"/>
          <w:lang w:eastAsia="pl-PL"/>
        </w:rPr>
        <w:t>ne</w:t>
      </w:r>
      <w:proofErr w:type="spellEnd"/>
      <w:r w:rsidRPr="004A5983">
        <w:rPr>
          <w:rFonts w:ascii="Arial" w:eastAsia="Times New Roman" w:hAnsi="Arial" w:cs="Arial"/>
          <w:color w:val="000000"/>
          <w:lang w:eastAsia="pl-PL"/>
        </w:rPr>
        <w:t xml:space="preserve"> telefonicznie i/lub drogą elektroniczną o zakwalifikowaniu się na s</w:t>
      </w:r>
      <w:r w:rsidR="004F0FCF">
        <w:rPr>
          <w:rFonts w:ascii="Arial" w:eastAsia="Times New Roman" w:hAnsi="Arial" w:cs="Arial"/>
          <w:color w:val="000000"/>
          <w:lang w:eastAsia="pl-PL"/>
        </w:rPr>
        <w:t>potkanie</w:t>
      </w:r>
      <w:r w:rsidRPr="004A5983">
        <w:rPr>
          <w:rFonts w:ascii="Arial" w:eastAsia="Times New Roman" w:hAnsi="Arial" w:cs="Arial"/>
          <w:color w:val="000000"/>
          <w:lang w:eastAsia="pl-PL"/>
        </w:rPr>
        <w:t>, po czym zobowiązani są dostarczyć oryginał karty zgłoszeniowej.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C664AFB" w14:textId="5C70E435" w:rsidR="00380F5B" w:rsidRPr="00661E72" w:rsidRDefault="00380F5B" w:rsidP="00D67571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Rezygnacja uczestnika s</w:t>
      </w:r>
      <w:r w:rsidR="00D67571">
        <w:rPr>
          <w:rFonts w:ascii="Arial" w:eastAsia="Times New Roman" w:hAnsi="Arial" w:cs="Arial"/>
          <w:color w:val="000000"/>
          <w:lang w:eastAsia="pl-PL"/>
        </w:rPr>
        <w:t>potkania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następuje przez złożenie pisemnego oświadczenia </w:t>
      </w:r>
      <w:r w:rsidRPr="00661E72">
        <w:rPr>
          <w:rFonts w:ascii="Arial" w:eastAsia="Times New Roman" w:hAnsi="Arial" w:cs="Arial"/>
          <w:color w:val="000000"/>
          <w:lang w:eastAsia="pl-PL"/>
        </w:rPr>
        <w:br/>
        <w:t>o rezygnacji udziału w s</w:t>
      </w:r>
      <w:r w:rsidR="001C2250">
        <w:rPr>
          <w:rFonts w:ascii="Arial" w:eastAsia="Times New Roman" w:hAnsi="Arial" w:cs="Arial"/>
          <w:color w:val="000000"/>
          <w:lang w:eastAsia="pl-PL"/>
        </w:rPr>
        <w:t>potkaniu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wraz z uzasadnieniem. Uczestnik zobowiązany jest do złożenia w/w rezygnacji nie później niż 3 dni przed jego rozpoczęciem. Rezygnację podpisaną wraz z uzasadnieniem należy dostarczyć faksem lub drogą elektroniczną (w</w:t>
      </w:r>
      <w:r w:rsidR="00EA45AA">
        <w:rPr>
          <w:rFonts w:ascii="Arial" w:eastAsia="Times New Roman" w:hAnsi="Arial" w:cs="Arial"/>
          <w:color w:val="000000"/>
          <w:lang w:eastAsia="pl-PL"/>
        </w:rPr>
        <w:t> </w:t>
      </w:r>
      <w:r w:rsidRPr="00661E72">
        <w:rPr>
          <w:rFonts w:ascii="Arial" w:eastAsia="Times New Roman" w:hAnsi="Arial" w:cs="Arial"/>
          <w:color w:val="000000"/>
          <w:lang w:eastAsia="pl-PL"/>
        </w:rPr>
        <w:t>formie skanu), a następnie oryginał przesłać pocztą na adres wskazany przez Wykonawcę.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F1D36B7" w14:textId="77777777" w:rsidR="00104A1A" w:rsidRPr="00380F5B" w:rsidRDefault="00104A1A" w:rsidP="00D67571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380F5B">
        <w:rPr>
          <w:rFonts w:ascii="Arial" w:eastAsia="Times New Roman" w:hAnsi="Arial" w:cs="Arial"/>
          <w:color w:val="000000"/>
          <w:lang w:eastAsia="pl-PL"/>
        </w:rPr>
        <w:t>Wolne miejsca, powstałe po ewentualnej rezygnacji zakwalifikowanych uczestników, uzupełniane będą przez osoby zarejestrowane na liście rezerwowej</w:t>
      </w:r>
      <w:r w:rsidRPr="00380F5B">
        <w:rPr>
          <w:rFonts w:ascii="Arial" w:eastAsia="Times New Roman" w:hAnsi="Arial" w:cs="Arial"/>
          <w:b/>
          <w:color w:val="000000"/>
          <w:lang w:eastAsia="pl-PL"/>
        </w:rPr>
        <w:t xml:space="preserve">.  </w:t>
      </w:r>
    </w:p>
    <w:p w14:paraId="4EC8F866" w14:textId="77777777" w:rsidR="00104A1A" w:rsidRPr="004A5983" w:rsidRDefault="00104A1A" w:rsidP="00104A1A">
      <w:pPr>
        <w:spacing w:after="18" w:line="259" w:lineRule="auto"/>
        <w:ind w:right="1083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0EEE4CE1" w14:textId="77777777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3 </w:t>
      </w:r>
    </w:p>
    <w:p w14:paraId="670815D3" w14:textId="4B578EFE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>Zasady udziału w s</w:t>
      </w:r>
      <w:r w:rsidR="008F4F7F">
        <w:rPr>
          <w:rFonts w:ascii="Arial" w:eastAsia="Times New Roman" w:hAnsi="Arial" w:cs="Arial"/>
          <w:b/>
          <w:color w:val="000000"/>
          <w:lang w:eastAsia="pl-PL"/>
        </w:rPr>
        <w:t>potkaniu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C3A216F" w14:textId="77777777" w:rsidR="00104A1A" w:rsidRPr="004A5983" w:rsidRDefault="00104A1A" w:rsidP="00104A1A">
      <w:pPr>
        <w:spacing w:after="22" w:line="259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1D217ABD" w14:textId="77777777" w:rsidR="00104A1A" w:rsidRPr="004A5983" w:rsidRDefault="00104A1A" w:rsidP="008F4F7F">
      <w:pPr>
        <w:tabs>
          <w:tab w:val="left" w:pos="284"/>
          <w:tab w:val="center" w:pos="2275"/>
        </w:tabs>
        <w:spacing w:after="16" w:line="266" w:lineRule="auto"/>
        <w:ind w:left="-15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1.</w:t>
      </w:r>
      <w:r w:rsidRPr="004A5983">
        <w:rPr>
          <w:rFonts w:ascii="Arial" w:eastAsia="Arial" w:hAnsi="Arial" w:cs="Arial"/>
          <w:color w:val="000000"/>
          <w:lang w:eastAsia="pl-PL"/>
        </w:rPr>
        <w:t xml:space="preserve"> </w:t>
      </w:r>
      <w:r w:rsidRPr="004A5983">
        <w:rPr>
          <w:rFonts w:ascii="Arial" w:eastAsia="Arial" w:hAnsi="Arial" w:cs="Arial"/>
          <w:color w:val="000000"/>
          <w:lang w:eastAsia="pl-PL"/>
        </w:rPr>
        <w:tab/>
      </w:r>
      <w:r w:rsidRPr="004A5983">
        <w:rPr>
          <w:rFonts w:ascii="Arial" w:eastAsia="Times New Roman" w:hAnsi="Arial" w:cs="Arial"/>
          <w:color w:val="000000"/>
          <w:lang w:eastAsia="pl-PL"/>
        </w:rPr>
        <w:t>Każdy uczestnik ma obowiązek: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286E6F37" w14:textId="4563B148" w:rsidR="00104A1A" w:rsidRPr="004A5983" w:rsidRDefault="00104A1A" w:rsidP="008F4F7F">
      <w:pPr>
        <w:numPr>
          <w:ilvl w:val="0"/>
          <w:numId w:val="3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Potwierdzenia </w:t>
      </w:r>
      <w:r w:rsidR="008F4F7F">
        <w:rPr>
          <w:rFonts w:ascii="Arial" w:eastAsia="Times New Roman" w:hAnsi="Arial" w:cs="Arial"/>
          <w:color w:val="000000"/>
          <w:lang w:eastAsia="pl-PL"/>
        </w:rPr>
        <w:t xml:space="preserve">udziału 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na liście obecności; </w:t>
      </w:r>
    </w:p>
    <w:p w14:paraId="2FAD608E" w14:textId="2AA9EA3E" w:rsidR="00104A1A" w:rsidRPr="004A5983" w:rsidRDefault="00104A1A" w:rsidP="008F4F7F">
      <w:pPr>
        <w:numPr>
          <w:ilvl w:val="0"/>
          <w:numId w:val="3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>Wypełnienia niezbędnych dokumentów związanych z uczestnictwem w s</w:t>
      </w:r>
      <w:r w:rsidR="00D67571">
        <w:rPr>
          <w:rFonts w:ascii="Arial" w:eastAsia="Times New Roman" w:hAnsi="Arial" w:cs="Arial"/>
          <w:color w:val="000000"/>
          <w:lang w:eastAsia="pl-PL"/>
        </w:rPr>
        <w:t>potkaniu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295DFDAE" w14:textId="77777777" w:rsidR="00104A1A" w:rsidRPr="004A5983" w:rsidRDefault="00104A1A" w:rsidP="008F4F7F">
      <w:pPr>
        <w:numPr>
          <w:ilvl w:val="0"/>
          <w:numId w:val="3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Wyrażenia zgody na przetwarzanie danych osobowych. </w:t>
      </w:r>
    </w:p>
    <w:p w14:paraId="15D9CABD" w14:textId="77777777" w:rsidR="00104A1A" w:rsidRPr="004A5983" w:rsidRDefault="00104A1A" w:rsidP="00104A1A">
      <w:pPr>
        <w:spacing w:after="1" w:line="259" w:lineRule="auto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F4375EC" w14:textId="77777777" w:rsidR="00104A1A" w:rsidRPr="004A5983" w:rsidRDefault="00104A1A" w:rsidP="00104A1A">
      <w:pPr>
        <w:spacing w:after="26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4 </w:t>
      </w:r>
    </w:p>
    <w:p w14:paraId="3A0FC097" w14:textId="77777777" w:rsidR="00104A1A" w:rsidRPr="004A5983" w:rsidRDefault="00104A1A" w:rsidP="00104A1A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Dokumenty zgłoszeniowe </w:t>
      </w:r>
    </w:p>
    <w:p w14:paraId="095C433D" w14:textId="77777777" w:rsidR="00104A1A" w:rsidRPr="004A5983" w:rsidRDefault="00104A1A" w:rsidP="00104A1A">
      <w:pPr>
        <w:spacing w:after="25" w:line="259" w:lineRule="auto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D1AC4D8" w14:textId="77777777" w:rsidR="00C53363" w:rsidRPr="00C53363" w:rsidRDefault="00C53363" w:rsidP="008F4F7F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53363">
        <w:rPr>
          <w:rFonts w:ascii="Arial" w:eastAsia="Times New Roman" w:hAnsi="Arial" w:cs="Arial"/>
          <w:color w:val="000000"/>
          <w:lang w:eastAsia="pl-PL"/>
        </w:rPr>
        <w:t xml:space="preserve">Zgłoszenia przyjmowane będą wyłącznie na formularzu zgłoszeniowym zwanym również kartą zgłoszeniową. </w:t>
      </w:r>
    </w:p>
    <w:p w14:paraId="66FE84F5" w14:textId="130CDF23" w:rsidR="00C53363" w:rsidRPr="00C53363" w:rsidRDefault="00C53363" w:rsidP="008F4F7F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53363">
        <w:rPr>
          <w:rFonts w:ascii="Arial" w:eastAsia="Times New Roman" w:hAnsi="Arial" w:cs="Arial"/>
          <w:color w:val="000000"/>
          <w:lang w:eastAsia="pl-PL"/>
        </w:rPr>
        <w:t xml:space="preserve">Formularz /karta zgłoszeniowa dostępny jest na stronie internetowej firmy, której  </w:t>
      </w:r>
      <w:r w:rsidRPr="00C53363">
        <w:rPr>
          <w:rFonts w:ascii="Arial" w:eastAsia="Times New Roman" w:hAnsi="Arial" w:cs="Arial"/>
          <w:color w:val="000000"/>
          <w:lang w:eastAsia="pl-PL"/>
        </w:rPr>
        <w:br/>
        <w:t>w ramach umowy zlecono wykonanie s</w:t>
      </w:r>
      <w:r w:rsidR="008F4F7F">
        <w:rPr>
          <w:rFonts w:ascii="Arial" w:eastAsia="Times New Roman" w:hAnsi="Arial" w:cs="Arial"/>
          <w:color w:val="000000"/>
          <w:lang w:eastAsia="pl-PL"/>
        </w:rPr>
        <w:t>potkania</w:t>
      </w:r>
      <w:r w:rsidRPr="00C53363">
        <w:rPr>
          <w:rFonts w:ascii="Arial" w:eastAsia="Times New Roman" w:hAnsi="Arial" w:cs="Arial"/>
          <w:color w:val="000000"/>
          <w:lang w:eastAsia="pl-PL"/>
        </w:rPr>
        <w:t xml:space="preserve">, a także na stronie internetowej: </w:t>
      </w:r>
      <w:hyperlink r:id="rId11">
        <w:r w:rsidRPr="00C53363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12">
        <w:r w:rsidRPr="00C53363">
          <w:rPr>
            <w:rStyle w:val="Hipercze"/>
            <w:rFonts w:ascii="Arial" w:eastAsia="Times New Roman" w:hAnsi="Arial" w:cs="Arial"/>
            <w:lang w:eastAsia="pl-PL"/>
          </w:rPr>
          <w:t xml:space="preserve"> </w:t>
        </w:r>
      </w:hyperlink>
      <w:r w:rsidRPr="00C53363">
        <w:rPr>
          <w:rFonts w:ascii="Arial" w:eastAsia="Times New Roman" w:hAnsi="Arial" w:cs="Arial"/>
          <w:color w:val="000000"/>
          <w:lang w:eastAsia="pl-PL"/>
        </w:rPr>
        <w:t>„Aktualności”.</w:t>
      </w:r>
    </w:p>
    <w:p w14:paraId="4D3F99D3" w14:textId="4A5E3BD1" w:rsidR="00C53363" w:rsidRPr="00C53363" w:rsidRDefault="00C53363" w:rsidP="008F4F7F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53363">
        <w:rPr>
          <w:rFonts w:ascii="Arial" w:eastAsia="Times New Roman" w:hAnsi="Arial" w:cs="Arial"/>
          <w:color w:val="000000"/>
          <w:lang w:eastAsia="pl-PL"/>
        </w:rPr>
        <w:t>Poprawnie wypełniony formularz /karta</w:t>
      </w:r>
      <w:r w:rsidR="00F540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64A1">
        <w:rPr>
          <w:rFonts w:ascii="Arial" w:eastAsia="Times New Roman" w:hAnsi="Arial" w:cs="Arial"/>
          <w:color w:val="000000"/>
          <w:lang w:eastAsia="pl-PL"/>
        </w:rPr>
        <w:t xml:space="preserve">zgłoszeniowa </w:t>
      </w:r>
      <w:r w:rsidRPr="00C53363">
        <w:rPr>
          <w:rFonts w:ascii="Arial" w:eastAsia="Times New Roman" w:hAnsi="Arial" w:cs="Arial"/>
          <w:color w:val="000000"/>
          <w:lang w:eastAsia="pl-PL"/>
        </w:rPr>
        <w:t>powi</w:t>
      </w:r>
      <w:r w:rsidR="003E64A1">
        <w:rPr>
          <w:rFonts w:ascii="Arial" w:eastAsia="Times New Roman" w:hAnsi="Arial" w:cs="Arial"/>
          <w:color w:val="000000"/>
          <w:lang w:eastAsia="pl-PL"/>
        </w:rPr>
        <w:t>nna</w:t>
      </w:r>
      <w:r w:rsidRPr="00C53363">
        <w:rPr>
          <w:rFonts w:ascii="Arial" w:eastAsia="Times New Roman" w:hAnsi="Arial" w:cs="Arial"/>
          <w:color w:val="000000"/>
          <w:lang w:eastAsia="pl-PL"/>
        </w:rPr>
        <w:t xml:space="preserve"> zawierać wszystkie wymagane dane oraz powinien być opatrzony datą jego wypełnienia, własnoręcznym podpisem potencjalnego uczestnika. </w:t>
      </w:r>
    </w:p>
    <w:p w14:paraId="4BBBF68B" w14:textId="6747D30C" w:rsidR="00104A1A" w:rsidRPr="004A5983" w:rsidRDefault="00104A1A" w:rsidP="00104A1A">
      <w:pPr>
        <w:spacing w:after="0" w:line="259" w:lineRule="auto"/>
        <w:rPr>
          <w:rFonts w:ascii="Arial" w:eastAsia="Times New Roman" w:hAnsi="Arial" w:cs="Arial"/>
          <w:color w:val="000000"/>
          <w:lang w:eastAsia="pl-PL"/>
        </w:rPr>
      </w:pPr>
    </w:p>
    <w:sectPr w:rsidR="00104A1A" w:rsidRPr="004A5983" w:rsidSect="00DA59AC">
      <w:headerReference w:type="first" r:id="rId13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3B13" w14:textId="77777777" w:rsidR="001C5665" w:rsidRDefault="001C5665" w:rsidP="00292537">
      <w:pPr>
        <w:spacing w:after="0" w:line="240" w:lineRule="auto"/>
      </w:pPr>
      <w:r>
        <w:separator/>
      </w:r>
    </w:p>
  </w:endnote>
  <w:endnote w:type="continuationSeparator" w:id="0">
    <w:p w14:paraId="6E737A80" w14:textId="77777777" w:rsidR="001C5665" w:rsidRDefault="001C5665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FA63" w14:textId="77777777" w:rsidR="001C5665" w:rsidRDefault="001C5665" w:rsidP="00292537">
      <w:pPr>
        <w:spacing w:after="0" w:line="240" w:lineRule="auto"/>
      </w:pPr>
      <w:r>
        <w:separator/>
      </w:r>
    </w:p>
  </w:footnote>
  <w:footnote w:type="continuationSeparator" w:id="0">
    <w:p w14:paraId="53235DCD" w14:textId="77777777" w:rsidR="001C5665" w:rsidRDefault="001C5665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BDEA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864E8" wp14:editId="50C3D29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33A53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ECEC2C8" wp14:editId="3D1367C5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864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07733A53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ECEC2C8" wp14:editId="3D1367C5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723762" wp14:editId="4FC3663E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BB1AA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80C6BC" wp14:editId="6354EFCA">
                                <wp:extent cx="1384081" cy="539007"/>
                                <wp:effectExtent l="19050" t="0" r="6569" b="0"/>
                                <wp:docPr id="10" name="Obraz 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23762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2ABB1AA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80C6BC" wp14:editId="6354EFCA">
                          <wp:extent cx="1384081" cy="539007"/>
                          <wp:effectExtent l="19050" t="0" r="6569" b="0"/>
                          <wp:docPr id="10" name="Obraz 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C4C9651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212F993D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3648D8" wp14:editId="3B9544A9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F7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3A167DB8" w14:textId="6472E25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44420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0BE1DD67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7D817" wp14:editId="58A9DC3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DEE1B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739"/>
    <w:multiLevelType w:val="hybridMultilevel"/>
    <w:tmpl w:val="84E4A888"/>
    <w:lvl w:ilvl="0" w:tplc="C24EE5B8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D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E4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3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0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A9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C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E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13CAF"/>
    <w:multiLevelType w:val="hybridMultilevel"/>
    <w:tmpl w:val="F5FC7DF0"/>
    <w:lvl w:ilvl="0" w:tplc="F4C4BD92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03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0A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44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6E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2C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8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EA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F3ACC"/>
    <w:multiLevelType w:val="hybridMultilevel"/>
    <w:tmpl w:val="1DA239C6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03D6B"/>
    <w:multiLevelType w:val="hybridMultilevel"/>
    <w:tmpl w:val="238CF2EE"/>
    <w:lvl w:ilvl="0" w:tplc="4EB02CBA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EB2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67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3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5D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A12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6C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555890"/>
    <w:multiLevelType w:val="hybridMultilevel"/>
    <w:tmpl w:val="8C68EBA0"/>
    <w:lvl w:ilvl="0" w:tplc="E410BA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1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40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B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E1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6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27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0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CF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DA2611"/>
    <w:multiLevelType w:val="hybridMultilevel"/>
    <w:tmpl w:val="C33A2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0998">
    <w:abstractNumId w:val="1"/>
  </w:num>
  <w:num w:numId="2" w16cid:durableId="1358001086">
    <w:abstractNumId w:val="0"/>
  </w:num>
  <w:num w:numId="3" w16cid:durableId="571886819">
    <w:abstractNumId w:val="3"/>
  </w:num>
  <w:num w:numId="4" w16cid:durableId="1779063589">
    <w:abstractNumId w:val="4"/>
  </w:num>
  <w:num w:numId="5" w16cid:durableId="848064855">
    <w:abstractNumId w:val="5"/>
  </w:num>
  <w:num w:numId="6" w16cid:durableId="176457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15821"/>
    <w:rsid w:val="00032BA4"/>
    <w:rsid w:val="00034496"/>
    <w:rsid w:val="00045F15"/>
    <w:rsid w:val="00052E68"/>
    <w:rsid w:val="000735EC"/>
    <w:rsid w:val="00081752"/>
    <w:rsid w:val="00084546"/>
    <w:rsid w:val="000B5043"/>
    <w:rsid w:val="000C5CBC"/>
    <w:rsid w:val="000D20FD"/>
    <w:rsid w:val="000D5C57"/>
    <w:rsid w:val="000E1C99"/>
    <w:rsid w:val="00102FDD"/>
    <w:rsid w:val="001032D3"/>
    <w:rsid w:val="00104463"/>
    <w:rsid w:val="00104A1A"/>
    <w:rsid w:val="00110FF9"/>
    <w:rsid w:val="00122DE2"/>
    <w:rsid w:val="0013674A"/>
    <w:rsid w:val="001427D7"/>
    <w:rsid w:val="0015119C"/>
    <w:rsid w:val="00154FAE"/>
    <w:rsid w:val="00155177"/>
    <w:rsid w:val="001B5739"/>
    <w:rsid w:val="001C2250"/>
    <w:rsid w:val="001C5665"/>
    <w:rsid w:val="00204B7F"/>
    <w:rsid w:val="0021665C"/>
    <w:rsid w:val="00234D66"/>
    <w:rsid w:val="00242FD7"/>
    <w:rsid w:val="00256D58"/>
    <w:rsid w:val="00262AE0"/>
    <w:rsid w:val="00263D1F"/>
    <w:rsid w:val="0029123F"/>
    <w:rsid w:val="00292537"/>
    <w:rsid w:val="002C0D43"/>
    <w:rsid w:val="002F4406"/>
    <w:rsid w:val="00322D41"/>
    <w:rsid w:val="00380F5B"/>
    <w:rsid w:val="00381E9A"/>
    <w:rsid w:val="00382D94"/>
    <w:rsid w:val="00383617"/>
    <w:rsid w:val="00385434"/>
    <w:rsid w:val="003A48A4"/>
    <w:rsid w:val="003E64A1"/>
    <w:rsid w:val="00401769"/>
    <w:rsid w:val="00404CD0"/>
    <w:rsid w:val="0040684E"/>
    <w:rsid w:val="004113DA"/>
    <w:rsid w:val="00444209"/>
    <w:rsid w:val="00445456"/>
    <w:rsid w:val="00461BEF"/>
    <w:rsid w:val="00462135"/>
    <w:rsid w:val="004748E5"/>
    <w:rsid w:val="004A5983"/>
    <w:rsid w:val="004D1525"/>
    <w:rsid w:val="004F0FCF"/>
    <w:rsid w:val="0052367C"/>
    <w:rsid w:val="00537390"/>
    <w:rsid w:val="005476B7"/>
    <w:rsid w:val="005C103C"/>
    <w:rsid w:val="005F26AA"/>
    <w:rsid w:val="006000AB"/>
    <w:rsid w:val="00612151"/>
    <w:rsid w:val="00674AD2"/>
    <w:rsid w:val="0069532A"/>
    <w:rsid w:val="00697B94"/>
    <w:rsid w:val="006E536D"/>
    <w:rsid w:val="00701BCD"/>
    <w:rsid w:val="00704B9D"/>
    <w:rsid w:val="007A4BCC"/>
    <w:rsid w:val="007C1201"/>
    <w:rsid w:val="00830128"/>
    <w:rsid w:val="00840496"/>
    <w:rsid w:val="008851B6"/>
    <w:rsid w:val="008A12FB"/>
    <w:rsid w:val="008A59F4"/>
    <w:rsid w:val="008B0144"/>
    <w:rsid w:val="008C75B5"/>
    <w:rsid w:val="008E1EBE"/>
    <w:rsid w:val="008F4F7F"/>
    <w:rsid w:val="009B5AFF"/>
    <w:rsid w:val="009E6C17"/>
    <w:rsid w:val="00A0665B"/>
    <w:rsid w:val="00A1170B"/>
    <w:rsid w:val="00A25EF7"/>
    <w:rsid w:val="00A5072E"/>
    <w:rsid w:val="00A872D1"/>
    <w:rsid w:val="00AC27C4"/>
    <w:rsid w:val="00AE338D"/>
    <w:rsid w:val="00B22D22"/>
    <w:rsid w:val="00B52E83"/>
    <w:rsid w:val="00B56F9F"/>
    <w:rsid w:val="00BD4AF6"/>
    <w:rsid w:val="00BE4DC5"/>
    <w:rsid w:val="00BE6330"/>
    <w:rsid w:val="00C17B16"/>
    <w:rsid w:val="00C34C8F"/>
    <w:rsid w:val="00C46141"/>
    <w:rsid w:val="00C53363"/>
    <w:rsid w:val="00C61636"/>
    <w:rsid w:val="00C835B1"/>
    <w:rsid w:val="00CD340C"/>
    <w:rsid w:val="00CF0BCE"/>
    <w:rsid w:val="00D15ECB"/>
    <w:rsid w:val="00D16FF9"/>
    <w:rsid w:val="00D440F7"/>
    <w:rsid w:val="00D64815"/>
    <w:rsid w:val="00D67571"/>
    <w:rsid w:val="00D82BA3"/>
    <w:rsid w:val="00D92EB7"/>
    <w:rsid w:val="00DA59AC"/>
    <w:rsid w:val="00DC4076"/>
    <w:rsid w:val="00E3057B"/>
    <w:rsid w:val="00E67794"/>
    <w:rsid w:val="00E84181"/>
    <w:rsid w:val="00EA45AA"/>
    <w:rsid w:val="00ED74AE"/>
    <w:rsid w:val="00EF7C87"/>
    <w:rsid w:val="00F069B0"/>
    <w:rsid w:val="00F502CB"/>
    <w:rsid w:val="00F54036"/>
    <w:rsid w:val="00F544D1"/>
    <w:rsid w:val="00F84390"/>
    <w:rsid w:val="00FA357D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F15B2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E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/" TargetMode="External"/><Relationship Id="rId12" Type="http://schemas.openxmlformats.org/officeDocument/2006/relationships/hyperlink" Target="http://www.rops.lube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ps.lubelskie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ps.lubel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malgorzata.zielinska.zaz@wp.pl</cp:lastModifiedBy>
  <cp:revision>2</cp:revision>
  <cp:lastPrinted>2020-05-28T11:08:00Z</cp:lastPrinted>
  <dcterms:created xsi:type="dcterms:W3CDTF">2024-06-05T06:30:00Z</dcterms:created>
  <dcterms:modified xsi:type="dcterms:W3CDTF">2024-06-05T06:30:00Z</dcterms:modified>
</cp:coreProperties>
</file>